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D3" w:rsidRDefault="00F610D3" w:rsidP="00F61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0D3" w:rsidRDefault="00F610D3" w:rsidP="00F61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9D205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станом </w:t>
      </w:r>
    </w:p>
    <w:p w:rsidR="00F610D3" w:rsidRDefault="00F610D3" w:rsidP="00F61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9D2058">
        <w:rPr>
          <w:rFonts w:ascii="Times New Roman" w:hAnsi="Times New Roman" w:cs="Times New Roman"/>
          <w:sz w:val="24"/>
          <w:szCs w:val="24"/>
        </w:rPr>
        <w:t xml:space="preserve">на дату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право на участь у </w:t>
      </w:r>
    </w:p>
    <w:p w:rsidR="00F610D3" w:rsidRDefault="00F610D3" w:rsidP="00F61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позачергових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5B4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537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5B4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АТ «ЕКОГАЗСЕРВІС», </w:t>
      </w:r>
    </w:p>
    <w:p w:rsidR="00F610D3" w:rsidRPr="00BB05B0" w:rsidRDefault="00F610D3" w:rsidP="00F610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які відбудуться  29 квітня 2026</w:t>
      </w:r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F610D3" w:rsidRPr="00BB05B0" w:rsidRDefault="00F610D3" w:rsidP="00F610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610D3" w:rsidRPr="00BB05B0" w:rsidRDefault="00F610D3" w:rsidP="00F610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Перелік акціонерів, які мають право на участь у позачергових загальних зборів акціонерів АТ «ЕКОГАЗСЕРВІС», які відбудуться  </w:t>
      </w:r>
      <w:r w:rsidRPr="00F610D3">
        <w:rPr>
          <w:rFonts w:ascii="Times New Roman" w:hAnsi="Times New Roman" w:cs="Times New Roman"/>
          <w:sz w:val="24"/>
          <w:szCs w:val="24"/>
          <w:lang w:val="uk-UA"/>
        </w:rPr>
        <w:t>29 квітня 2026 року</w:t>
      </w:r>
      <w:r>
        <w:rPr>
          <w:rFonts w:ascii="Times New Roman" w:hAnsi="Times New Roman" w:cs="Times New Roman"/>
          <w:sz w:val="24"/>
          <w:szCs w:val="24"/>
          <w:lang w:val="uk-UA"/>
        </w:rPr>
        <w:t>, складено станом на 24 квітня 2026</w:t>
      </w:r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 року, у відповідності до якого:</w:t>
      </w:r>
    </w:p>
    <w:p w:rsidR="00F610D3" w:rsidRPr="009D2058" w:rsidRDefault="00F610D3" w:rsidP="00F610D3">
      <w:pPr>
        <w:rPr>
          <w:rFonts w:ascii="Times New Roman" w:hAnsi="Times New Roman" w:cs="Times New Roman"/>
          <w:sz w:val="24"/>
          <w:szCs w:val="24"/>
        </w:rPr>
      </w:pPr>
      <w:r w:rsidRPr="009D2058">
        <w:rPr>
          <w:rFonts w:ascii="Times New Roman" w:hAnsi="Times New Roman" w:cs="Times New Roman"/>
          <w:sz w:val="24"/>
          <w:szCs w:val="24"/>
        </w:rPr>
        <w:t>-</w:t>
      </w:r>
      <w:r w:rsidRPr="009D2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становить 1 349 000;</w:t>
      </w:r>
    </w:p>
    <w:p w:rsidR="009340C4" w:rsidRPr="009D2058" w:rsidRDefault="00F610D3" w:rsidP="00F610D3">
      <w:pPr>
        <w:rPr>
          <w:rFonts w:ascii="Times New Roman" w:hAnsi="Times New Roman" w:cs="Times New Roman"/>
          <w:sz w:val="24"/>
          <w:szCs w:val="24"/>
        </w:rPr>
      </w:pPr>
      <w:r w:rsidRPr="009D2058">
        <w:rPr>
          <w:rFonts w:ascii="Times New Roman" w:hAnsi="Times New Roman" w:cs="Times New Roman"/>
          <w:sz w:val="24"/>
          <w:szCs w:val="24"/>
        </w:rPr>
        <w:t>-</w:t>
      </w:r>
      <w:r w:rsidRPr="009D2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становить 1 231</w:t>
      </w:r>
      <w:r w:rsidR="009340C4">
        <w:rPr>
          <w:rFonts w:ascii="Times New Roman" w:hAnsi="Times New Roman" w:cs="Times New Roman"/>
          <w:sz w:val="24"/>
          <w:szCs w:val="24"/>
        </w:rPr>
        <w:t> </w:t>
      </w:r>
      <w:r w:rsidRPr="009D2058">
        <w:rPr>
          <w:rFonts w:ascii="Times New Roman" w:hAnsi="Times New Roman" w:cs="Times New Roman"/>
          <w:sz w:val="24"/>
          <w:szCs w:val="24"/>
        </w:rPr>
        <w:t>424.</w:t>
      </w:r>
      <w:bookmarkStart w:id="0" w:name="_GoBack"/>
      <w:bookmarkEnd w:id="0"/>
    </w:p>
    <w:p w:rsidR="00F610D3" w:rsidRPr="009D2058" w:rsidRDefault="00F610D3" w:rsidP="00F610D3">
      <w:pPr>
        <w:rPr>
          <w:rFonts w:ascii="Times New Roman" w:hAnsi="Times New Roman" w:cs="Times New Roman"/>
          <w:sz w:val="24"/>
          <w:szCs w:val="24"/>
        </w:rPr>
      </w:pPr>
    </w:p>
    <w:p w:rsidR="00F610D3" w:rsidRPr="009D2058" w:rsidRDefault="00F610D3" w:rsidP="00F610D3">
      <w:pPr>
        <w:rPr>
          <w:rFonts w:ascii="Times New Roman" w:hAnsi="Times New Roman" w:cs="Times New Roman"/>
          <w:sz w:val="24"/>
          <w:szCs w:val="24"/>
        </w:rPr>
      </w:pPr>
    </w:p>
    <w:p w:rsidR="00F610D3" w:rsidRPr="00BB05B0" w:rsidRDefault="00F610D3" w:rsidP="00F610D3">
      <w:pPr>
        <w:rPr>
          <w:rFonts w:ascii="Times New Roman" w:hAnsi="Times New Roman" w:cs="Times New Roman"/>
          <w:sz w:val="24"/>
          <w:szCs w:val="24"/>
        </w:rPr>
      </w:pPr>
      <w:r w:rsidRPr="00BB05B0">
        <w:rPr>
          <w:rFonts w:ascii="Times New Roman" w:hAnsi="Times New Roman" w:cs="Times New Roman"/>
          <w:sz w:val="24"/>
          <w:szCs w:val="24"/>
        </w:rPr>
        <w:t xml:space="preserve">Особа,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уповноважена</w:t>
      </w:r>
      <w:proofErr w:type="spellEnd"/>
      <w:r w:rsidRPr="00BB0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взаємодіяти</w:t>
      </w:r>
      <w:proofErr w:type="spellEnd"/>
      <w:r w:rsidRPr="00BB05B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BB0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</w:p>
    <w:p w:rsidR="00F610D3" w:rsidRPr="00BB05B0" w:rsidRDefault="00F610D3" w:rsidP="00F610D3">
      <w:pPr>
        <w:rPr>
          <w:rFonts w:ascii="Times New Roman" w:hAnsi="Times New Roman" w:cs="Times New Roman"/>
          <w:sz w:val="24"/>
          <w:szCs w:val="24"/>
        </w:rPr>
      </w:pPr>
      <w:r w:rsidRPr="00BB05B0">
        <w:rPr>
          <w:rFonts w:ascii="Times New Roman" w:hAnsi="Times New Roman" w:cs="Times New Roman"/>
          <w:sz w:val="24"/>
          <w:szCs w:val="24"/>
        </w:rPr>
        <w:t xml:space="preserve">системою                                           </w:t>
      </w:r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BB05B0">
        <w:rPr>
          <w:rFonts w:ascii="Times New Roman" w:hAnsi="Times New Roman" w:cs="Times New Roman"/>
          <w:sz w:val="24"/>
          <w:szCs w:val="24"/>
        </w:rPr>
        <w:t xml:space="preserve"> Т.А.   </w:t>
      </w:r>
    </w:p>
    <w:p w:rsidR="00C82D7E" w:rsidRDefault="00C82D7E"/>
    <w:p w:rsidR="00F610D3" w:rsidRDefault="00F610D3"/>
    <w:sectPr w:rsidR="00F6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D3"/>
    <w:rsid w:val="005375B4"/>
    <w:rsid w:val="009340C4"/>
    <w:rsid w:val="00C82D7E"/>
    <w:rsid w:val="00F6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F31B-7B94-4C88-97BD-41851C4B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3</cp:revision>
  <dcterms:created xsi:type="dcterms:W3CDTF">2026-04-24T10:24:00Z</dcterms:created>
  <dcterms:modified xsi:type="dcterms:W3CDTF">2026-04-27T09:09:00Z</dcterms:modified>
</cp:coreProperties>
</file>