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75" w:rsidRDefault="00025575" w:rsidP="00025575">
      <w:pPr>
        <w:jc w:val="center"/>
        <w:rPr>
          <w:b/>
          <w:szCs w:val="24"/>
        </w:rPr>
      </w:pPr>
      <w:r>
        <w:rPr>
          <w:b/>
          <w:szCs w:val="24"/>
        </w:rPr>
        <w:t>ШАНОВНИЙ АКЦІОНЕР!</w:t>
      </w:r>
    </w:p>
    <w:p w:rsidR="00025575" w:rsidRDefault="00025575" w:rsidP="00025575">
      <w:pPr>
        <w:pStyle w:val="31"/>
        <w:jc w:val="center"/>
        <w:rPr>
          <w:b/>
          <w:sz w:val="24"/>
          <w:szCs w:val="24"/>
          <w:lang w:val="uk-UA"/>
        </w:rPr>
      </w:pPr>
      <w:r>
        <w:rPr>
          <w:b/>
          <w:sz w:val="24"/>
          <w:szCs w:val="24"/>
          <w:lang w:val="uk-UA"/>
        </w:rPr>
        <w:t>Відкрите акціонерне товариство «Васильківська фірма «Екогазсервіс»</w:t>
      </w:r>
      <w:r w:rsidR="00EA36BB">
        <w:rPr>
          <w:b/>
          <w:sz w:val="24"/>
          <w:szCs w:val="24"/>
          <w:lang w:val="uk-UA"/>
        </w:rPr>
        <w:t xml:space="preserve"> КОД 13706150</w:t>
      </w:r>
    </w:p>
    <w:p w:rsidR="00025575" w:rsidRDefault="00025575" w:rsidP="00025575">
      <w:pPr>
        <w:jc w:val="center"/>
        <w:rPr>
          <w:bCs/>
          <w:szCs w:val="24"/>
        </w:rPr>
      </w:pPr>
      <w:r>
        <w:rPr>
          <w:bCs/>
          <w:szCs w:val="24"/>
        </w:rPr>
        <w:t xml:space="preserve">(місцезнаходження: </w:t>
      </w:r>
      <w:r>
        <w:rPr>
          <w:szCs w:val="24"/>
        </w:rPr>
        <w:t xml:space="preserve">08623, Київська обл., Васильківський р-н., </w:t>
      </w:r>
      <w:proofErr w:type="spellStart"/>
      <w:r>
        <w:rPr>
          <w:szCs w:val="24"/>
        </w:rPr>
        <w:t>смт</w:t>
      </w:r>
      <w:proofErr w:type="spellEnd"/>
      <w:r>
        <w:rPr>
          <w:szCs w:val="24"/>
        </w:rPr>
        <w:t>. Калинівка, вул. Залізнична, 168</w:t>
      </w:r>
      <w:r>
        <w:rPr>
          <w:bCs/>
          <w:szCs w:val="24"/>
        </w:rPr>
        <w:t>)</w:t>
      </w:r>
    </w:p>
    <w:p w:rsidR="00EA36BB" w:rsidRDefault="00EA36BB" w:rsidP="00EA36BB">
      <w:pPr>
        <w:ind w:firstLine="567"/>
        <w:jc w:val="both"/>
        <w:rPr>
          <w:szCs w:val="24"/>
        </w:rPr>
      </w:pPr>
      <w:r>
        <w:rPr>
          <w:bCs/>
          <w:szCs w:val="24"/>
        </w:rPr>
        <w:t xml:space="preserve">На підставі протоколу </w:t>
      </w:r>
      <w:r>
        <w:rPr>
          <w:szCs w:val="24"/>
        </w:rPr>
        <w:t xml:space="preserve">засідання членів комісії з припинення  </w:t>
      </w:r>
      <w:r>
        <w:rPr>
          <w:bCs/>
          <w:szCs w:val="24"/>
        </w:rPr>
        <w:t xml:space="preserve">ВАТ «Васильківської фірми «Екогазсервіс» </w:t>
      </w:r>
      <w:r>
        <w:rPr>
          <w:szCs w:val="24"/>
        </w:rPr>
        <w:t xml:space="preserve">№ 27 від 30.09.2015р., отримання листа Національної комісії з цінних паперів та фондового ринку </w:t>
      </w:r>
      <w:r w:rsidRPr="00025575">
        <w:rPr>
          <w:szCs w:val="24"/>
        </w:rPr>
        <w:t xml:space="preserve"> № 35-ЦД-В від 11.</w:t>
      </w:r>
      <w:r>
        <w:rPr>
          <w:szCs w:val="24"/>
        </w:rPr>
        <w:t xml:space="preserve">06.2015р.призначаються позачергові загальні збори на </w:t>
      </w:r>
      <w:r w:rsidRPr="003E34AB">
        <w:rPr>
          <w:b/>
          <w:szCs w:val="24"/>
        </w:rPr>
        <w:t>30 жовтня 2015р на 11:00</w:t>
      </w:r>
      <w:r>
        <w:rPr>
          <w:szCs w:val="24"/>
        </w:rPr>
        <w:t xml:space="preserve"> за адресою: 08623, Київська обл., Васильківський р-н., </w:t>
      </w:r>
      <w:proofErr w:type="spellStart"/>
      <w:r>
        <w:rPr>
          <w:szCs w:val="24"/>
        </w:rPr>
        <w:t>смт</w:t>
      </w:r>
      <w:proofErr w:type="spellEnd"/>
      <w:r>
        <w:rPr>
          <w:szCs w:val="24"/>
        </w:rPr>
        <w:t>. Калинівка, вул. Залізнична, 168, актовий зал.</w:t>
      </w:r>
    </w:p>
    <w:p w:rsidR="00025575" w:rsidRDefault="00025575" w:rsidP="00EA36BB">
      <w:pPr>
        <w:ind w:firstLine="567"/>
        <w:jc w:val="center"/>
        <w:rPr>
          <w:b/>
          <w:szCs w:val="24"/>
        </w:rPr>
      </w:pPr>
      <w:r>
        <w:rPr>
          <w:b/>
          <w:szCs w:val="24"/>
        </w:rPr>
        <w:t>Порядок денний:</w:t>
      </w:r>
    </w:p>
    <w:p w:rsidR="00025575" w:rsidRDefault="00025575" w:rsidP="00025575">
      <w:pPr>
        <w:numPr>
          <w:ilvl w:val="0"/>
          <w:numId w:val="1"/>
        </w:numPr>
        <w:spacing w:after="0" w:line="240" w:lineRule="auto"/>
        <w:ind w:left="0" w:firstLine="284"/>
        <w:jc w:val="both"/>
        <w:rPr>
          <w:szCs w:val="24"/>
        </w:rPr>
      </w:pPr>
      <w:r>
        <w:rPr>
          <w:szCs w:val="24"/>
        </w:rPr>
        <w:t>Про обрання голови та секретаря, лічильної комісії зборів та затвердження регламенту зборів.</w:t>
      </w:r>
    </w:p>
    <w:p w:rsidR="002E024E" w:rsidRDefault="002E024E" w:rsidP="00025575">
      <w:pPr>
        <w:numPr>
          <w:ilvl w:val="0"/>
          <w:numId w:val="1"/>
        </w:numPr>
        <w:spacing w:after="0" w:line="240" w:lineRule="auto"/>
        <w:ind w:left="0" w:firstLine="284"/>
        <w:jc w:val="both"/>
        <w:rPr>
          <w:szCs w:val="24"/>
        </w:rPr>
      </w:pPr>
      <w:r>
        <w:rPr>
          <w:szCs w:val="24"/>
        </w:rPr>
        <w:t xml:space="preserve">Обговорення листа Національної комісії з цінних паперів та фондового ринку </w:t>
      </w:r>
      <w:r w:rsidRPr="00025575">
        <w:rPr>
          <w:szCs w:val="24"/>
        </w:rPr>
        <w:t xml:space="preserve"> № 35-ЦД-В від 11.</w:t>
      </w:r>
      <w:r>
        <w:rPr>
          <w:szCs w:val="24"/>
        </w:rPr>
        <w:t>06.2015р. про відмову в скасуванні реєстрації випуску акцій та анулюванні свідоцтва про реєстрацію випуску акцій ВАТ «Васильківська фірма «Екогазсервіс» (</w:t>
      </w:r>
      <w:proofErr w:type="spellStart"/>
      <w:r>
        <w:rPr>
          <w:szCs w:val="24"/>
        </w:rPr>
        <w:t>дал</w:t>
      </w:r>
      <w:r w:rsidR="00B64A76">
        <w:rPr>
          <w:szCs w:val="24"/>
        </w:rPr>
        <w:t>і</w:t>
      </w:r>
      <w:r>
        <w:rPr>
          <w:szCs w:val="24"/>
        </w:rPr>
        <w:t>-</w:t>
      </w:r>
      <w:proofErr w:type="spellEnd"/>
      <w:r>
        <w:rPr>
          <w:szCs w:val="24"/>
        </w:rPr>
        <w:t xml:space="preserve"> листа)</w:t>
      </w:r>
    </w:p>
    <w:p w:rsidR="005059B6" w:rsidRDefault="005059B6" w:rsidP="00025575">
      <w:pPr>
        <w:numPr>
          <w:ilvl w:val="0"/>
          <w:numId w:val="1"/>
        </w:numPr>
        <w:spacing w:after="0" w:line="240" w:lineRule="auto"/>
        <w:ind w:left="0" w:firstLine="284"/>
        <w:jc w:val="both"/>
        <w:rPr>
          <w:szCs w:val="24"/>
        </w:rPr>
      </w:pPr>
      <w:r w:rsidRPr="005059B6">
        <w:rPr>
          <w:szCs w:val="24"/>
        </w:rPr>
        <w:t xml:space="preserve">Виправлення п.1 </w:t>
      </w:r>
      <w:r w:rsidR="002E024E">
        <w:rPr>
          <w:szCs w:val="24"/>
        </w:rPr>
        <w:t xml:space="preserve"> листа</w:t>
      </w:r>
      <w:r w:rsidRPr="005059B6">
        <w:rPr>
          <w:szCs w:val="24"/>
        </w:rPr>
        <w:t xml:space="preserve">, а саме товариством подано до </w:t>
      </w:r>
      <w:proofErr w:type="spellStart"/>
      <w:r w:rsidR="002E024E">
        <w:rPr>
          <w:szCs w:val="24"/>
        </w:rPr>
        <w:t>реєстру</w:t>
      </w:r>
      <w:r w:rsidRPr="005059B6">
        <w:rPr>
          <w:szCs w:val="24"/>
        </w:rPr>
        <w:t>вального</w:t>
      </w:r>
      <w:proofErr w:type="spellEnd"/>
      <w:r w:rsidRPr="005059B6">
        <w:rPr>
          <w:szCs w:val="24"/>
        </w:rPr>
        <w:t xml:space="preserve"> органу пакет документів на скасування реєстрації випуску акцій та анулювання свідоцтва про реєстрацію випуску акцій ВАТ «Васильківська фірма «Екогазсервіс» без зупинення обігу акцій товариства, що є порушенням послідовності дій, передбачених вимогам розділу ІІІ Порядку, що в свою чергу є </w:t>
      </w:r>
      <w:r w:rsidR="003845B6">
        <w:rPr>
          <w:szCs w:val="24"/>
        </w:rPr>
        <w:t xml:space="preserve"> порушенням встановленого законодавством порядку припинення діяльності  </w:t>
      </w:r>
      <w:r w:rsidR="003845B6">
        <w:rPr>
          <w:bCs/>
          <w:szCs w:val="24"/>
        </w:rPr>
        <w:t>ВАТ «Васильківська фірма «Екогазсервіс»</w:t>
      </w:r>
    </w:p>
    <w:p w:rsidR="00025575" w:rsidRDefault="005059B6" w:rsidP="00D94581">
      <w:pPr>
        <w:numPr>
          <w:ilvl w:val="0"/>
          <w:numId w:val="1"/>
        </w:numPr>
        <w:spacing w:after="0" w:line="240" w:lineRule="auto"/>
        <w:ind w:left="0" w:firstLine="284"/>
        <w:jc w:val="both"/>
        <w:rPr>
          <w:szCs w:val="24"/>
        </w:rPr>
      </w:pPr>
      <w:r>
        <w:rPr>
          <w:bCs/>
          <w:szCs w:val="24"/>
        </w:rPr>
        <w:t>Виправлення п.2</w:t>
      </w:r>
      <w:r w:rsidR="003845B6">
        <w:rPr>
          <w:bCs/>
          <w:szCs w:val="24"/>
        </w:rPr>
        <w:t xml:space="preserve"> листа</w:t>
      </w:r>
      <w:r>
        <w:rPr>
          <w:bCs/>
          <w:szCs w:val="24"/>
        </w:rPr>
        <w:t>, а саме в заяві про скасування реєстрації випуску акцій ВАТ «Васильківська фірма «Екогазсервіс» від 26.05.2015р. вих.. № 01/86 в розділі :»Дата видачі розпорядження про зупинення обігу акцій та номер відповідного розпорядження» не зазначена дата видачі розпорядження про зупинення обігу акцій ВАТ</w:t>
      </w:r>
      <w:r w:rsidR="003845B6">
        <w:rPr>
          <w:bCs/>
          <w:szCs w:val="24"/>
        </w:rPr>
        <w:t xml:space="preserve"> </w:t>
      </w:r>
      <w:r w:rsidR="002E024E">
        <w:rPr>
          <w:bCs/>
          <w:szCs w:val="24"/>
        </w:rPr>
        <w:t xml:space="preserve">«Васильківська фірма «Екогазсервіс» </w:t>
      </w:r>
      <w:r w:rsidR="002E024E">
        <w:rPr>
          <w:szCs w:val="24"/>
        </w:rPr>
        <w:t xml:space="preserve"> та не зазначено номер відповідного розпорядження , що не відповідає вимогам підпункту а) пункту 3 розділу ІІІ Порядку.</w:t>
      </w:r>
    </w:p>
    <w:p w:rsidR="003845B6" w:rsidRDefault="002E024E" w:rsidP="00D94581">
      <w:pPr>
        <w:numPr>
          <w:ilvl w:val="0"/>
          <w:numId w:val="1"/>
        </w:numPr>
        <w:spacing w:after="0" w:line="240" w:lineRule="auto"/>
        <w:ind w:left="0" w:firstLine="284"/>
        <w:jc w:val="both"/>
        <w:rPr>
          <w:szCs w:val="24"/>
        </w:rPr>
      </w:pPr>
      <w:r>
        <w:rPr>
          <w:szCs w:val="24"/>
        </w:rPr>
        <w:t>Виправлення п.3</w:t>
      </w:r>
      <w:r w:rsidR="003845B6">
        <w:rPr>
          <w:szCs w:val="24"/>
        </w:rPr>
        <w:t xml:space="preserve"> листа</w:t>
      </w:r>
      <w:r>
        <w:rPr>
          <w:szCs w:val="24"/>
        </w:rPr>
        <w:t>, а саме на позачергових загальних зборах акціонерів ВАТ «Васильківська фірма «Екогазсервіс» від 16.05.2015р</w:t>
      </w:r>
      <w:r w:rsidR="003845B6">
        <w:rPr>
          <w:szCs w:val="24"/>
        </w:rPr>
        <w:t xml:space="preserve"> (Протокол </w:t>
      </w:r>
      <w:r w:rsidR="00B64A76">
        <w:rPr>
          <w:szCs w:val="24"/>
        </w:rPr>
        <w:t>№2 від 16.05.2015) прий</w:t>
      </w:r>
      <w:r w:rsidR="003845B6">
        <w:rPr>
          <w:szCs w:val="24"/>
        </w:rPr>
        <w:t>няті рішення з питань , не включених до порядку денного, а саме: припинення повноваження члена комісії з припинення, обрання члена комісії з припинення товариства, що не відповідає вимогам пункту 6 статті 42 Закону України «Про акціонерні товариства»</w:t>
      </w:r>
    </w:p>
    <w:p w:rsidR="00B64A76" w:rsidRDefault="003845B6" w:rsidP="00B64A76">
      <w:pPr>
        <w:numPr>
          <w:ilvl w:val="0"/>
          <w:numId w:val="1"/>
        </w:numPr>
        <w:spacing w:after="0" w:line="240" w:lineRule="auto"/>
        <w:ind w:left="0" w:firstLine="284"/>
        <w:jc w:val="both"/>
        <w:rPr>
          <w:szCs w:val="24"/>
        </w:rPr>
      </w:pPr>
      <w:r>
        <w:rPr>
          <w:szCs w:val="24"/>
        </w:rPr>
        <w:t xml:space="preserve">Виправлення п.4 листа, а саме відсутній перелік акціонерів товариства, які зареєструвалися для участі у позачергових загальних зборах акціонерів </w:t>
      </w:r>
      <w:r>
        <w:rPr>
          <w:bCs/>
          <w:szCs w:val="24"/>
        </w:rPr>
        <w:t xml:space="preserve">ВАТ «Васильківська фірма «Екогазсервіс»  від 16.05.2015, що не відповідає вимогам пункту 3 статті 40 </w:t>
      </w:r>
      <w:r>
        <w:rPr>
          <w:szCs w:val="24"/>
        </w:rPr>
        <w:t xml:space="preserve"> Закону України «Про акціонерні товариства»</w:t>
      </w:r>
    </w:p>
    <w:p w:rsidR="00B64A76" w:rsidRDefault="00B64A76" w:rsidP="00B64A76">
      <w:pPr>
        <w:numPr>
          <w:ilvl w:val="0"/>
          <w:numId w:val="1"/>
        </w:numPr>
        <w:spacing w:after="0" w:line="240" w:lineRule="auto"/>
        <w:ind w:left="0" w:firstLine="284"/>
        <w:jc w:val="both"/>
        <w:rPr>
          <w:szCs w:val="24"/>
        </w:rPr>
      </w:pPr>
      <w:r w:rsidRPr="00B64A76">
        <w:rPr>
          <w:szCs w:val="24"/>
        </w:rPr>
        <w:t>Виправлення п.</w:t>
      </w:r>
      <w:r>
        <w:rPr>
          <w:szCs w:val="24"/>
        </w:rPr>
        <w:t>5</w:t>
      </w:r>
      <w:r w:rsidRPr="00B64A76">
        <w:rPr>
          <w:szCs w:val="24"/>
        </w:rPr>
        <w:t xml:space="preserve"> листа, а саме</w:t>
      </w:r>
      <w:r>
        <w:rPr>
          <w:szCs w:val="24"/>
        </w:rPr>
        <w:t xml:space="preserve"> відсутній оригінал свідоцтва про реєстрацію випуску акцій акціонерного товариства, що припиняється шляхом перетворення, що не відповідає вимогам пункту й) пункту 3 розділу ІІІ Порядку.</w:t>
      </w:r>
    </w:p>
    <w:p w:rsidR="00B64A76" w:rsidRDefault="00B64A76" w:rsidP="00B64A76">
      <w:pPr>
        <w:numPr>
          <w:ilvl w:val="0"/>
          <w:numId w:val="1"/>
        </w:numPr>
        <w:spacing w:after="0" w:line="240" w:lineRule="auto"/>
        <w:ind w:left="0" w:firstLine="284"/>
        <w:jc w:val="both"/>
        <w:rPr>
          <w:szCs w:val="24"/>
        </w:rPr>
      </w:pPr>
      <w:r w:rsidRPr="00B64A76">
        <w:rPr>
          <w:szCs w:val="24"/>
        </w:rPr>
        <w:t>Виправлення п.</w:t>
      </w:r>
      <w:r>
        <w:rPr>
          <w:szCs w:val="24"/>
        </w:rPr>
        <w:t>6</w:t>
      </w:r>
      <w:r w:rsidRPr="00B64A76">
        <w:rPr>
          <w:szCs w:val="24"/>
        </w:rPr>
        <w:t xml:space="preserve"> листа</w:t>
      </w:r>
      <w:r>
        <w:rPr>
          <w:szCs w:val="24"/>
        </w:rPr>
        <w:t>, а саме відсутня копія реєстру власників іменних цінних паперів ВАТ «Васильківська фірма «Екогазсервіс» складеного станом на 24 годину за три робочих дні до дня прийняття рішення про припинення акціонерного товариства шляхом перетворення і призначення комісії з припинення акціонерного товариства, що не відповідає вимогам підпункту з) пункту 3 розділу ІІІ Порядку.</w:t>
      </w:r>
    </w:p>
    <w:p w:rsidR="00B64A76" w:rsidRDefault="00B64A76" w:rsidP="00B64A76">
      <w:pPr>
        <w:numPr>
          <w:ilvl w:val="0"/>
          <w:numId w:val="1"/>
        </w:numPr>
        <w:spacing w:after="0" w:line="240" w:lineRule="auto"/>
        <w:ind w:left="0" w:firstLine="284"/>
        <w:jc w:val="both"/>
        <w:rPr>
          <w:szCs w:val="24"/>
        </w:rPr>
      </w:pPr>
      <w:r w:rsidRPr="00B64A76">
        <w:rPr>
          <w:szCs w:val="24"/>
        </w:rPr>
        <w:t xml:space="preserve">Виправлення п.7 листа, а саме </w:t>
      </w:r>
      <w:r>
        <w:rPr>
          <w:szCs w:val="24"/>
        </w:rPr>
        <w:t>в</w:t>
      </w:r>
      <w:r w:rsidRPr="00B64A76">
        <w:rPr>
          <w:szCs w:val="24"/>
        </w:rPr>
        <w:t>ідсутня копія реєстру власників іменних цінних паперів ВАТ «Васильківська фірма «Екогазсервіс» складеного станом на 24 годину за три робочих дні до дня прийняття рішення про затвердження передавального акта ,</w:t>
      </w:r>
      <w:r>
        <w:rPr>
          <w:szCs w:val="24"/>
        </w:rPr>
        <w:t xml:space="preserve"> що не відповідає вимогам підпункту з) пункту 3 розділу ІІІ Порядку.</w:t>
      </w:r>
    </w:p>
    <w:p w:rsidR="00B64A76" w:rsidRDefault="00B64A76" w:rsidP="00B64A76">
      <w:pPr>
        <w:numPr>
          <w:ilvl w:val="0"/>
          <w:numId w:val="1"/>
        </w:numPr>
        <w:spacing w:after="0" w:line="240" w:lineRule="auto"/>
        <w:ind w:left="0" w:firstLine="284"/>
        <w:jc w:val="both"/>
        <w:rPr>
          <w:szCs w:val="24"/>
        </w:rPr>
      </w:pPr>
      <w:r>
        <w:rPr>
          <w:szCs w:val="24"/>
        </w:rPr>
        <w:t xml:space="preserve"> </w:t>
      </w:r>
      <w:r w:rsidRPr="00B64A76">
        <w:rPr>
          <w:szCs w:val="24"/>
        </w:rPr>
        <w:t>Виправлення п.</w:t>
      </w:r>
      <w:r>
        <w:rPr>
          <w:szCs w:val="24"/>
        </w:rPr>
        <w:t>8</w:t>
      </w:r>
      <w:r w:rsidRPr="00B64A76">
        <w:rPr>
          <w:szCs w:val="24"/>
        </w:rPr>
        <w:t xml:space="preserve"> листа</w:t>
      </w:r>
      <w:r>
        <w:rPr>
          <w:szCs w:val="24"/>
        </w:rPr>
        <w:t>, а саме відсутня копія реєстру власників іменних цінних паперів ВАТ «Васильківська фірма «Екогазсервіс» складеного станом на дату здійснення безумовної операції щодо обмеження здійснення операцій у системі депозитарного обліку з акціями цього випуску, що не відповідає вимогам підпункту з) пункту 3 розділу ІІІ Порядку.</w:t>
      </w:r>
    </w:p>
    <w:p w:rsidR="00B64A76" w:rsidRDefault="00B64A76" w:rsidP="00B64A76">
      <w:pPr>
        <w:numPr>
          <w:ilvl w:val="0"/>
          <w:numId w:val="1"/>
        </w:numPr>
        <w:spacing w:after="0" w:line="240" w:lineRule="auto"/>
        <w:ind w:left="0" w:firstLine="284"/>
        <w:jc w:val="both"/>
        <w:rPr>
          <w:szCs w:val="24"/>
        </w:rPr>
      </w:pPr>
      <w:r w:rsidRPr="00B64A76">
        <w:rPr>
          <w:szCs w:val="24"/>
        </w:rPr>
        <w:t>Виправлення п.</w:t>
      </w:r>
      <w:r>
        <w:rPr>
          <w:szCs w:val="24"/>
        </w:rPr>
        <w:t>9</w:t>
      </w:r>
      <w:r w:rsidRPr="00B64A76">
        <w:rPr>
          <w:szCs w:val="24"/>
        </w:rPr>
        <w:t xml:space="preserve"> листа</w:t>
      </w:r>
      <w:r>
        <w:rPr>
          <w:szCs w:val="24"/>
        </w:rPr>
        <w:t xml:space="preserve">, а саме в статуті ТДВ </w:t>
      </w:r>
      <w:r w:rsidRPr="00B64A76">
        <w:rPr>
          <w:szCs w:val="24"/>
        </w:rPr>
        <w:t>«Васильківська фірма «Екогазсервіс</w:t>
      </w:r>
      <w:r>
        <w:rPr>
          <w:szCs w:val="24"/>
        </w:rPr>
        <w:t xml:space="preserve">», затвердженого загальними зборами учасників ТДВ </w:t>
      </w:r>
      <w:r w:rsidRPr="00B64A76">
        <w:rPr>
          <w:szCs w:val="24"/>
        </w:rPr>
        <w:t>«Васильківська фірма «Екогазсервіс</w:t>
      </w:r>
      <w:r>
        <w:rPr>
          <w:szCs w:val="24"/>
        </w:rPr>
        <w:t xml:space="preserve">» 16.06.15 </w:t>
      </w:r>
      <w:r>
        <w:rPr>
          <w:szCs w:val="24"/>
        </w:rPr>
        <w:lastRenderedPageBreak/>
        <w:t>(Протокол 2) не зазначений перелік засновників (учасників) створюваного товариства-правонаступника, що н</w:t>
      </w:r>
      <w:r w:rsidR="00B732DF">
        <w:rPr>
          <w:szCs w:val="24"/>
        </w:rPr>
        <w:t>е відповідає вимогам підпункту ж</w:t>
      </w:r>
      <w:r>
        <w:rPr>
          <w:szCs w:val="24"/>
        </w:rPr>
        <w:t>) пункту 3 розділу ІІІ Порядку.</w:t>
      </w:r>
    </w:p>
    <w:p w:rsidR="00B64A76" w:rsidRDefault="00B732DF" w:rsidP="00B64A76">
      <w:pPr>
        <w:numPr>
          <w:ilvl w:val="0"/>
          <w:numId w:val="1"/>
        </w:numPr>
        <w:spacing w:after="0" w:line="240" w:lineRule="auto"/>
        <w:ind w:left="0" w:firstLine="284"/>
        <w:jc w:val="both"/>
        <w:rPr>
          <w:szCs w:val="24"/>
        </w:rPr>
      </w:pPr>
      <w:r w:rsidRPr="00B732DF">
        <w:rPr>
          <w:szCs w:val="24"/>
        </w:rPr>
        <w:t>Виправлення п.10 листа, а саме надано передавальний акт  ВАТ «Васильківська фірма «Екогазсервіс», який затверджено черговими загальними зборами акціонерів ВАТ «Васильківська фірма «Екогазсервіс» 19.03.2015, при цьому відповідно до протоколу № 2  позачергових загальних зборів акціонерів ВАТ «Васильківська фірма «Екогазсервіс» від 16.05.2015 затверджено передавальний акт, що не відповідає вимогам підпункту в) пункту 3 розділу ІІІ Порядку.</w:t>
      </w:r>
    </w:p>
    <w:p w:rsidR="005B2D47" w:rsidRDefault="00C843CC" w:rsidP="005B2D47">
      <w:pPr>
        <w:ind w:firstLine="567"/>
        <w:jc w:val="both"/>
        <w:rPr>
          <w:szCs w:val="24"/>
        </w:rPr>
      </w:pPr>
      <w:r>
        <w:rPr>
          <w:szCs w:val="24"/>
        </w:rPr>
        <w:t xml:space="preserve">Реєстрація учасників для участі  у позачергових  загальних зборах розпочнеться  30 жовтня  2015 року об </w:t>
      </w:r>
      <w:r w:rsidR="00EA3883">
        <w:rPr>
          <w:szCs w:val="24"/>
        </w:rPr>
        <w:t>10</w:t>
      </w:r>
      <w:r>
        <w:rPr>
          <w:szCs w:val="24"/>
        </w:rPr>
        <w:t xml:space="preserve">:00 год. та закінчиться об </w:t>
      </w:r>
      <w:r w:rsidR="00EA3883">
        <w:rPr>
          <w:szCs w:val="24"/>
        </w:rPr>
        <w:t>10</w:t>
      </w:r>
      <w:r>
        <w:rPr>
          <w:szCs w:val="24"/>
        </w:rPr>
        <w:t xml:space="preserve">:45 год. за адресою: 08623, Київська обл., Васильківський р-н., </w:t>
      </w:r>
      <w:proofErr w:type="spellStart"/>
      <w:r>
        <w:rPr>
          <w:szCs w:val="24"/>
        </w:rPr>
        <w:t>смт</w:t>
      </w:r>
      <w:proofErr w:type="spellEnd"/>
      <w:r>
        <w:rPr>
          <w:szCs w:val="24"/>
        </w:rPr>
        <w:t>. Калинівка, вул. Залізнична, 168. Для реєстрації акціонери Відкритого акціонерного товариства «Васильківська фірма «Екогазсервіс» повинні мати при собі документ, що посвідчує особу, а представникам акціонерів додатково мати документи (довіреність тощо), які підтверджують їх повноваження, оформлені і засвідчені у відповідності до вимог чинного законодавства.</w:t>
      </w:r>
    </w:p>
    <w:p w:rsidR="005B2D47" w:rsidRDefault="00025575" w:rsidP="005B2D47">
      <w:pPr>
        <w:ind w:firstLine="567"/>
        <w:jc w:val="both"/>
        <w:rPr>
          <w:szCs w:val="24"/>
        </w:rPr>
      </w:pPr>
      <w:r>
        <w:rPr>
          <w:b/>
          <w:szCs w:val="24"/>
        </w:rPr>
        <w:t xml:space="preserve">Примітка: </w:t>
      </w:r>
      <w:r>
        <w:rPr>
          <w:szCs w:val="24"/>
        </w:rPr>
        <w:t>реєстрація для участі у річних (чергових) загальних зборах здійснюється згідно з даними зведеного облікового реєстру власників іменних цінних паперів Відкритого акціонерного товариства «Васильківська фірма «Екогазсервіс».</w:t>
      </w:r>
      <w:r>
        <w:rPr>
          <w:b/>
          <w:szCs w:val="24"/>
        </w:rPr>
        <w:t xml:space="preserve"> </w:t>
      </w:r>
      <w:r>
        <w:rPr>
          <w:szCs w:val="24"/>
        </w:rPr>
        <w:t>У разі невідповідності даних документа, що посвідчує особу акціонера, даним зведеного облікового реєстру власників іменних цінних паперів Відкритого акціонерного товариства «Васильківська фірма «Екогазсервіс», акціонеру необхідно звернутися до зберігача, у якого йому відкрито рахунок у цінних паперах та зберігаються належні йому акції Відкритого акціонерного товариства «Васильківська фірма «Екогазсервіс»</w:t>
      </w:r>
      <w:r w:rsidR="005B2D47">
        <w:rPr>
          <w:szCs w:val="24"/>
        </w:rPr>
        <w:tab/>
      </w:r>
    </w:p>
    <w:p w:rsidR="00025575" w:rsidRDefault="00995B0B" w:rsidP="005B2D47">
      <w:pPr>
        <w:ind w:firstLine="567"/>
        <w:jc w:val="both"/>
        <w:rPr>
          <w:szCs w:val="24"/>
        </w:rPr>
      </w:pPr>
      <w:r>
        <w:rPr>
          <w:szCs w:val="24"/>
        </w:rPr>
        <w:t xml:space="preserve">На підставі протоколу засідання членів комісії з припинення  </w:t>
      </w:r>
      <w:r>
        <w:rPr>
          <w:bCs/>
          <w:szCs w:val="24"/>
        </w:rPr>
        <w:t xml:space="preserve">ВАТ «Васильківської фірми «Екогазсервіс» </w:t>
      </w:r>
      <w:r>
        <w:rPr>
          <w:szCs w:val="24"/>
        </w:rPr>
        <w:t xml:space="preserve">№ 27 від 30.09.2015р комісія доручає підписати </w:t>
      </w:r>
      <w:r w:rsidR="005B2D47">
        <w:rPr>
          <w:szCs w:val="24"/>
        </w:rPr>
        <w:t>оголошення</w:t>
      </w:r>
      <w:r>
        <w:rPr>
          <w:szCs w:val="24"/>
        </w:rPr>
        <w:t xml:space="preserve"> Голові комісії </w:t>
      </w:r>
      <w:proofErr w:type="spellStart"/>
      <w:r>
        <w:rPr>
          <w:szCs w:val="24"/>
        </w:rPr>
        <w:t>Залюбовському</w:t>
      </w:r>
      <w:proofErr w:type="spellEnd"/>
      <w:r>
        <w:rPr>
          <w:szCs w:val="24"/>
        </w:rPr>
        <w:t xml:space="preserve"> Миколі Антоновичу</w:t>
      </w:r>
    </w:p>
    <w:p w:rsidR="00D50CB9" w:rsidRDefault="00D50CB9"/>
    <w:sectPr w:rsidR="00D50CB9" w:rsidSect="005446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6FCF"/>
    <w:multiLevelType w:val="hybridMultilevel"/>
    <w:tmpl w:val="CDE449A6"/>
    <w:lvl w:ilvl="0" w:tplc="B8E2301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5575"/>
    <w:rsid w:val="00025575"/>
    <w:rsid w:val="001C65BB"/>
    <w:rsid w:val="002E024E"/>
    <w:rsid w:val="003845B6"/>
    <w:rsid w:val="003E34AB"/>
    <w:rsid w:val="005059B6"/>
    <w:rsid w:val="005446AC"/>
    <w:rsid w:val="005B2D47"/>
    <w:rsid w:val="00690E84"/>
    <w:rsid w:val="00717FFD"/>
    <w:rsid w:val="00995B0B"/>
    <w:rsid w:val="00B64A76"/>
    <w:rsid w:val="00B732DF"/>
    <w:rsid w:val="00C843CC"/>
    <w:rsid w:val="00D50CB9"/>
    <w:rsid w:val="00D94581"/>
    <w:rsid w:val="00EA36BB"/>
    <w:rsid w:val="00EA38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AC"/>
  </w:style>
  <w:style w:type="paragraph" w:styleId="3">
    <w:name w:val="heading 3"/>
    <w:basedOn w:val="a"/>
    <w:next w:val="a"/>
    <w:link w:val="30"/>
    <w:semiHidden/>
    <w:unhideWhenUsed/>
    <w:qFormat/>
    <w:rsid w:val="00025575"/>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25575"/>
    <w:rPr>
      <w:rFonts w:ascii="Cambria" w:eastAsia="Times New Roman" w:hAnsi="Cambria" w:cs="Times New Roman"/>
      <w:b/>
      <w:bCs/>
      <w:sz w:val="26"/>
      <w:szCs w:val="26"/>
      <w:lang w:val="ru-RU" w:eastAsia="ru-RU"/>
    </w:rPr>
  </w:style>
  <w:style w:type="paragraph" w:styleId="a3">
    <w:name w:val="Normal (Web)"/>
    <w:basedOn w:val="a"/>
    <w:uiPriority w:val="99"/>
    <w:unhideWhenUsed/>
    <w:rsid w:val="0002557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2557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semiHidden/>
    <w:rsid w:val="00025575"/>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957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3863</Words>
  <Characters>2202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Нінок</dc:creator>
  <cp:keywords/>
  <dc:description/>
  <cp:lastModifiedBy>Нінок</cp:lastModifiedBy>
  <cp:revision>9</cp:revision>
  <cp:lastPrinted>2015-09-30T10:45:00Z</cp:lastPrinted>
  <dcterms:created xsi:type="dcterms:W3CDTF">2015-09-30T08:15:00Z</dcterms:created>
  <dcterms:modified xsi:type="dcterms:W3CDTF">2015-09-30T10:48:00Z</dcterms:modified>
</cp:coreProperties>
</file>